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5D496" w14:textId="77777777" w:rsidR="00D066AA" w:rsidRDefault="00D066AA" w:rsidP="00D066AA">
      <w:pPr>
        <w:shd w:val="clear" w:color="auto" w:fill="FFFFFF"/>
        <w:spacing w:before="100" w:beforeAutospacing="1" w:after="100" w:afterAutospacing="1"/>
        <w:jc w:val="center"/>
        <w:rPr>
          <w:rFonts w:ascii="BloggerSans" w:hAnsi="BloggerSans"/>
          <w:color w:val="000000"/>
        </w:rPr>
      </w:pPr>
      <w:r>
        <w:rPr>
          <w:rFonts w:ascii="BloggerSans" w:hAnsi="BloggerSans"/>
          <w:b/>
          <w:bCs/>
          <w:color w:val="000000"/>
          <w:sz w:val="20"/>
          <w:szCs w:val="20"/>
        </w:rPr>
        <w:t>АДМИНИСТРАЦИЯ  ГОРОДСКОГО  ОКРУГА</w:t>
      </w:r>
      <w:r>
        <w:rPr>
          <w:rFonts w:ascii="BloggerSans" w:hAnsi="BloggerSans"/>
          <w:b/>
          <w:bCs/>
          <w:color w:val="000000"/>
          <w:sz w:val="20"/>
          <w:szCs w:val="20"/>
        </w:rPr>
        <w:br/>
        <w:t>"ГОРОД  АРХАНГЕЛЬСК"</w:t>
      </w:r>
      <w:r>
        <w:rPr>
          <w:rFonts w:ascii="BloggerSans" w:hAnsi="BloggerSans"/>
          <w:b/>
          <w:bCs/>
          <w:color w:val="000000"/>
          <w:sz w:val="20"/>
          <w:szCs w:val="20"/>
        </w:rPr>
        <w:br/>
      </w:r>
      <w:proofErr w:type="gramStart"/>
      <w:r>
        <w:rPr>
          <w:rFonts w:ascii="BloggerSans" w:hAnsi="BloggerSans"/>
          <w:b/>
          <w:bCs/>
          <w:color w:val="000000"/>
          <w:sz w:val="20"/>
          <w:szCs w:val="20"/>
        </w:rPr>
        <w:t>П</w:t>
      </w:r>
      <w:proofErr w:type="gramEnd"/>
      <w:r>
        <w:rPr>
          <w:rFonts w:ascii="BloggerSans" w:hAnsi="BloggerSans"/>
          <w:b/>
          <w:bCs/>
          <w:color w:val="000000"/>
          <w:sz w:val="20"/>
          <w:szCs w:val="20"/>
        </w:rPr>
        <w:t xml:space="preserve"> О С Т А Н О В Л Е Н И Е</w:t>
      </w:r>
    </w:p>
    <w:p w14:paraId="7F795E52" w14:textId="77777777" w:rsidR="00D066AA" w:rsidRDefault="00D066AA" w:rsidP="00D066AA">
      <w:pPr>
        <w:shd w:val="clear" w:color="auto" w:fill="FFFFFF"/>
        <w:spacing w:before="100" w:beforeAutospacing="1" w:after="100" w:afterAutospacing="1"/>
        <w:jc w:val="center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  <w:sz w:val="20"/>
          <w:szCs w:val="20"/>
        </w:rPr>
        <w:t>от 25 декабря 2023 г. № 2160</w:t>
      </w:r>
    </w:p>
    <w:p w14:paraId="6E247C34" w14:textId="77777777" w:rsidR="00D066AA" w:rsidRDefault="00D066AA" w:rsidP="00D066AA">
      <w:pPr>
        <w:shd w:val="clear" w:color="auto" w:fill="FFFFFF"/>
        <w:spacing w:before="100" w:beforeAutospacing="1" w:after="100" w:afterAutospacing="1"/>
        <w:jc w:val="center"/>
        <w:rPr>
          <w:rFonts w:ascii="BloggerSans" w:hAnsi="BloggerSans"/>
          <w:color w:val="000000"/>
        </w:rPr>
      </w:pPr>
      <w:r>
        <w:rPr>
          <w:rFonts w:ascii="BloggerSans" w:hAnsi="BloggerSans"/>
          <w:b/>
          <w:bCs/>
          <w:color w:val="000000"/>
          <w:sz w:val="20"/>
          <w:szCs w:val="20"/>
        </w:rPr>
        <w:t>О внесении изменения в приложение № 1 к постановлению</w:t>
      </w:r>
      <w:r>
        <w:rPr>
          <w:rFonts w:ascii="BloggerSans" w:hAnsi="BloggerSans"/>
          <w:b/>
          <w:bCs/>
          <w:color w:val="000000"/>
          <w:sz w:val="20"/>
          <w:szCs w:val="20"/>
        </w:rPr>
        <w:br/>
        <w:t>Администрации городского округа "Город Архангельск"</w:t>
      </w:r>
      <w:r>
        <w:rPr>
          <w:rFonts w:ascii="BloggerSans" w:hAnsi="BloggerSans"/>
          <w:b/>
          <w:bCs/>
          <w:color w:val="000000"/>
          <w:sz w:val="20"/>
          <w:szCs w:val="20"/>
        </w:rPr>
        <w:br/>
        <w:t>от 16 августа 2023 года № 1323</w:t>
      </w:r>
    </w:p>
    <w:p w14:paraId="08BDC005" w14:textId="01A22447" w:rsidR="00D066AA" w:rsidRDefault="00D066AA" w:rsidP="00D066AA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  <w:sz w:val="20"/>
          <w:szCs w:val="20"/>
        </w:rPr>
        <w:t>1.   Внести в приложение № 1 к постановлению Администрации городского округа "Город Архангельск" от 16 августа 2023 года № 1323</w:t>
      </w:r>
      <w:r>
        <w:rPr>
          <w:rFonts w:ascii="BloggerSans" w:hAnsi="BloggerSans"/>
          <w:color w:val="000000"/>
          <w:sz w:val="20"/>
          <w:szCs w:val="20"/>
        </w:rPr>
        <w:t xml:space="preserve"> </w:t>
      </w:r>
      <w:r>
        <w:rPr>
          <w:rFonts w:ascii="BloggerSans" w:hAnsi="BloggerSans"/>
          <w:color w:val="000000"/>
          <w:sz w:val="20"/>
          <w:szCs w:val="20"/>
        </w:rPr>
        <w:t>Об организации оказания муниципальных услуг в социальной сфере</w:t>
      </w:r>
      <w:r>
        <w:rPr>
          <w:rFonts w:ascii="BloggerSans" w:hAnsi="BloggerSans"/>
          <w:color w:val="000000"/>
          <w:sz w:val="20"/>
          <w:szCs w:val="20"/>
        </w:rPr>
        <w:t xml:space="preserve"> </w:t>
      </w:r>
      <w:r>
        <w:rPr>
          <w:rFonts w:ascii="BloggerSans" w:hAnsi="BloggerSans"/>
          <w:color w:val="000000"/>
          <w:sz w:val="20"/>
          <w:szCs w:val="20"/>
        </w:rPr>
        <w:t>при формировании муниципального социального заказа на оказание муниципальных услуг в социальной сфере на территории городского окр</w:t>
      </w:r>
      <w:bookmarkStart w:id="0" w:name="_GoBack"/>
      <w:bookmarkEnd w:id="0"/>
      <w:r>
        <w:rPr>
          <w:rFonts w:ascii="BloggerSans" w:hAnsi="BloggerSans"/>
          <w:color w:val="000000"/>
          <w:sz w:val="20"/>
          <w:szCs w:val="20"/>
        </w:rPr>
        <w:t>уга "Город Архангельск" изменение, изложив его в новой прилагаемой редакции.</w:t>
      </w:r>
    </w:p>
    <w:p w14:paraId="727C2D4C" w14:textId="77777777" w:rsidR="00D066AA" w:rsidRDefault="00D066AA" w:rsidP="00D066AA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BloggerSans" w:hAnsi="BloggerSans"/>
          <w:color w:val="000000"/>
        </w:rPr>
      </w:pPr>
      <w:r>
        <w:rPr>
          <w:rFonts w:ascii="BloggerSans" w:hAnsi="BloggerSans"/>
          <w:color w:val="000000"/>
          <w:sz w:val="20"/>
          <w:szCs w:val="20"/>
        </w:rPr>
        <w:t>2.   Опубликовать постановление в газете "Архангельск – Город воинской </w:t>
      </w:r>
      <w:r>
        <w:rPr>
          <w:rFonts w:ascii="BloggerSans" w:hAnsi="BloggerSans"/>
          <w:color w:val="000000"/>
          <w:spacing w:val="-2"/>
          <w:sz w:val="20"/>
          <w:szCs w:val="20"/>
        </w:rPr>
        <w:t xml:space="preserve">славы" и на </w:t>
      </w:r>
      <w:proofErr w:type="gramStart"/>
      <w:r>
        <w:rPr>
          <w:rFonts w:ascii="BloggerSans" w:hAnsi="BloggerSans"/>
          <w:color w:val="000000"/>
          <w:spacing w:val="-2"/>
          <w:sz w:val="20"/>
          <w:szCs w:val="20"/>
        </w:rPr>
        <w:t>официальном</w:t>
      </w:r>
      <w:proofErr w:type="gramEnd"/>
      <w:r>
        <w:rPr>
          <w:rFonts w:ascii="BloggerSans" w:hAnsi="BloggerSans"/>
          <w:color w:val="000000"/>
          <w:spacing w:val="-2"/>
          <w:sz w:val="20"/>
          <w:szCs w:val="20"/>
        </w:rPr>
        <w:t xml:space="preserve"> информационном интернет-портале городского</w:t>
      </w:r>
      <w:r>
        <w:rPr>
          <w:rFonts w:ascii="BloggerSans" w:hAnsi="BloggerSans"/>
          <w:color w:val="000000"/>
          <w:sz w:val="20"/>
          <w:szCs w:val="20"/>
        </w:rPr>
        <w:t> округа "Город Архангельск".</w:t>
      </w:r>
    </w:p>
    <w:p w14:paraId="20E2A044" w14:textId="2DCD792A" w:rsidR="00D066AA" w:rsidRDefault="00D066AA" w:rsidP="00D066AA">
      <w:pPr>
        <w:shd w:val="clear" w:color="auto" w:fill="FFFFFF"/>
        <w:spacing w:before="100" w:beforeAutospacing="1" w:after="100" w:afterAutospacing="1" w:line="228" w:lineRule="atLeast"/>
        <w:rPr>
          <w:rFonts w:ascii="BloggerSans" w:hAnsi="BloggerSans"/>
          <w:color w:val="000000"/>
        </w:rPr>
      </w:pPr>
      <w:r>
        <w:rPr>
          <w:rFonts w:ascii="BloggerSans" w:hAnsi="BloggerSans"/>
          <w:b/>
          <w:bCs/>
          <w:color w:val="000000"/>
          <w:sz w:val="20"/>
          <w:szCs w:val="20"/>
        </w:rPr>
        <w:t>Глава городского округа</w:t>
      </w:r>
      <w:r>
        <w:rPr>
          <w:rFonts w:ascii="BloggerSans" w:hAnsi="BloggerSans"/>
          <w:b/>
          <w:bCs/>
          <w:color w:val="000000"/>
          <w:sz w:val="20"/>
          <w:szCs w:val="20"/>
        </w:rPr>
        <w:br/>
        <w:t>"Город Архангельск"                                                                                                                           Д.А. Морев</w:t>
      </w:r>
    </w:p>
    <w:p w14:paraId="5DAA8395" w14:textId="77777777" w:rsidR="00D066AA" w:rsidRDefault="00D066AA" w:rsidP="00D066AA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  <w:r w:rsidRPr="007566DE">
        <w:rPr>
          <w:bCs/>
          <w:sz w:val="28"/>
          <w:szCs w:val="28"/>
        </w:rPr>
        <w:t xml:space="preserve"> </w:t>
      </w:r>
    </w:p>
    <w:p w14:paraId="5EA03D54" w14:textId="77777777" w:rsidR="00D066AA" w:rsidRDefault="00D066AA" w:rsidP="00D066AA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</w:p>
    <w:p w14:paraId="445D9CF4" w14:textId="77777777" w:rsidR="00D066AA" w:rsidRDefault="00D066AA" w:rsidP="00D066AA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</w:p>
    <w:p w14:paraId="3237F0F3" w14:textId="7186E230" w:rsidR="005D53D8" w:rsidRPr="007566DE" w:rsidRDefault="005D53D8" w:rsidP="00D066AA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  <w:r w:rsidRPr="007566DE">
        <w:rPr>
          <w:bCs/>
          <w:sz w:val="28"/>
          <w:szCs w:val="28"/>
        </w:rPr>
        <w:t>ПРИЛОЖЕНИЕ</w:t>
      </w:r>
      <w:r w:rsidR="00E441A4">
        <w:rPr>
          <w:bCs/>
          <w:sz w:val="28"/>
          <w:szCs w:val="28"/>
        </w:rPr>
        <w:t xml:space="preserve"> </w:t>
      </w:r>
    </w:p>
    <w:p w14:paraId="566A1DA8" w14:textId="77777777" w:rsidR="007800A8" w:rsidRDefault="005D53D8" w:rsidP="007800A8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  <w:r w:rsidRPr="007566DE">
        <w:rPr>
          <w:bCs/>
          <w:sz w:val="28"/>
          <w:szCs w:val="28"/>
        </w:rPr>
        <w:t xml:space="preserve">к </w:t>
      </w:r>
      <w:r w:rsidR="00702393" w:rsidRPr="007566DE">
        <w:rPr>
          <w:bCs/>
          <w:sz w:val="28"/>
          <w:szCs w:val="28"/>
        </w:rPr>
        <w:t>постановлению А</w:t>
      </w:r>
      <w:r w:rsidRPr="007566DE">
        <w:rPr>
          <w:bCs/>
          <w:sz w:val="28"/>
          <w:szCs w:val="28"/>
        </w:rPr>
        <w:t xml:space="preserve">дминистрации </w:t>
      </w:r>
      <w:r w:rsidR="00702393" w:rsidRPr="007566DE">
        <w:rPr>
          <w:bCs/>
          <w:sz w:val="28"/>
          <w:szCs w:val="28"/>
        </w:rPr>
        <w:t xml:space="preserve">городского округа </w:t>
      </w:r>
    </w:p>
    <w:p w14:paraId="2723758B" w14:textId="40009F02" w:rsidR="005D53D8" w:rsidRPr="007566DE" w:rsidRDefault="00D74FA2" w:rsidP="007800A8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702393" w:rsidRPr="007566DE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</w:p>
    <w:p w14:paraId="1661121E" w14:textId="0A535325" w:rsidR="005D53D8" w:rsidRDefault="00315CC7" w:rsidP="007800A8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  <w:r w:rsidRPr="00422180">
        <w:rPr>
          <w:bCs/>
          <w:szCs w:val="36"/>
        </w:rPr>
        <w:t xml:space="preserve">от </w:t>
      </w:r>
      <w:r>
        <w:rPr>
          <w:bCs/>
          <w:szCs w:val="36"/>
        </w:rPr>
        <w:t>25 декабря</w:t>
      </w:r>
      <w:r w:rsidRPr="00422180">
        <w:rPr>
          <w:bCs/>
          <w:szCs w:val="36"/>
        </w:rPr>
        <w:t xml:space="preserve"> 2023 г. № </w:t>
      </w:r>
      <w:r>
        <w:rPr>
          <w:bCs/>
          <w:szCs w:val="36"/>
        </w:rPr>
        <w:t>2160</w:t>
      </w:r>
    </w:p>
    <w:p w14:paraId="5F8174B6" w14:textId="77777777" w:rsidR="009E09D2" w:rsidRDefault="009E09D2" w:rsidP="007800A8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</w:p>
    <w:p w14:paraId="78A1D898" w14:textId="533D1596" w:rsidR="009E09D2" w:rsidRPr="007566DE" w:rsidRDefault="007800A8" w:rsidP="007800A8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9E09D2" w:rsidRPr="007566DE">
        <w:rPr>
          <w:bCs/>
          <w:sz w:val="28"/>
          <w:szCs w:val="28"/>
        </w:rPr>
        <w:t>ПРИЛОЖЕНИЕ</w:t>
      </w:r>
      <w:r w:rsidR="009E09D2">
        <w:rPr>
          <w:bCs/>
          <w:sz w:val="28"/>
          <w:szCs w:val="28"/>
        </w:rPr>
        <w:t xml:space="preserve"> № 1</w:t>
      </w:r>
    </w:p>
    <w:p w14:paraId="72E0D58F" w14:textId="77777777" w:rsidR="007800A8" w:rsidRDefault="009E09D2" w:rsidP="007800A8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  <w:r w:rsidRPr="007566DE">
        <w:rPr>
          <w:bCs/>
          <w:sz w:val="28"/>
          <w:szCs w:val="28"/>
        </w:rPr>
        <w:t xml:space="preserve">к постановлению Администрации городского округа </w:t>
      </w:r>
    </w:p>
    <w:p w14:paraId="73FF281E" w14:textId="366DB3E1" w:rsidR="009E09D2" w:rsidRPr="007566DE" w:rsidRDefault="009E09D2" w:rsidP="007800A8">
      <w:pPr>
        <w:tabs>
          <w:tab w:val="left" w:pos="709"/>
        </w:tabs>
        <w:ind w:left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Pr="007566DE">
        <w:rPr>
          <w:bCs/>
          <w:sz w:val="28"/>
          <w:szCs w:val="28"/>
        </w:rPr>
        <w:t>Город Архангельск</w:t>
      </w:r>
      <w:r>
        <w:rPr>
          <w:bCs/>
          <w:sz w:val="28"/>
          <w:szCs w:val="28"/>
        </w:rPr>
        <w:t>"</w:t>
      </w:r>
    </w:p>
    <w:p w14:paraId="046759C4" w14:textId="642606C4" w:rsidR="009E09D2" w:rsidRPr="007566DE" w:rsidRDefault="009E09D2" w:rsidP="007800A8">
      <w:pPr>
        <w:tabs>
          <w:tab w:val="left" w:pos="709"/>
        </w:tabs>
        <w:ind w:left="5103"/>
        <w:jc w:val="center"/>
        <w:rPr>
          <w:b/>
          <w:sz w:val="28"/>
          <w:szCs w:val="28"/>
        </w:rPr>
      </w:pPr>
      <w:r w:rsidRPr="007566D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16 августа </w:t>
      </w:r>
      <w:r w:rsidRPr="007566DE">
        <w:rPr>
          <w:bCs/>
          <w:sz w:val="28"/>
          <w:szCs w:val="28"/>
        </w:rPr>
        <w:t>2023</w:t>
      </w:r>
      <w:r>
        <w:rPr>
          <w:bCs/>
          <w:sz w:val="28"/>
          <w:szCs w:val="28"/>
        </w:rPr>
        <w:t xml:space="preserve"> г.</w:t>
      </w:r>
      <w:r w:rsidRPr="007566D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1323</w:t>
      </w:r>
    </w:p>
    <w:p w14:paraId="2500BA5A" w14:textId="77777777" w:rsidR="005D53D8" w:rsidRPr="007566DE" w:rsidRDefault="005D53D8" w:rsidP="00AA1183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38AE2934" w14:textId="77777777" w:rsidR="005D53D8" w:rsidRPr="007566DE" w:rsidRDefault="005D53D8" w:rsidP="00AA1183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7566DE">
        <w:rPr>
          <w:b/>
          <w:sz w:val="28"/>
          <w:szCs w:val="28"/>
        </w:rPr>
        <w:t>ПЕРЕЧЕНЬ</w:t>
      </w:r>
    </w:p>
    <w:p w14:paraId="0C6F7401" w14:textId="299A8BFE" w:rsidR="005D53D8" w:rsidRPr="007566DE" w:rsidRDefault="005D53D8" w:rsidP="00AA1183">
      <w:pPr>
        <w:tabs>
          <w:tab w:val="left" w:pos="709"/>
        </w:tabs>
        <w:ind w:firstLine="709"/>
        <w:jc w:val="center"/>
        <w:rPr>
          <w:b/>
          <w:sz w:val="28"/>
          <w:szCs w:val="28"/>
          <w:lang w:eastAsia="en-US"/>
        </w:rPr>
      </w:pPr>
      <w:r w:rsidRPr="007566DE">
        <w:rPr>
          <w:b/>
          <w:sz w:val="28"/>
          <w:szCs w:val="28"/>
        </w:rPr>
        <w:t xml:space="preserve">муниципальных услуг, в отношении которых осуществляется апробация </w:t>
      </w:r>
      <w:r w:rsidRPr="007566DE">
        <w:rPr>
          <w:b/>
          <w:sz w:val="28"/>
          <w:szCs w:val="28"/>
          <w:lang w:eastAsia="en-US"/>
        </w:rPr>
        <w:t xml:space="preserve">предусмотренного пунктом 1 части 2 статьи 9 Федерального закона от 13 июля 2020 года № 189-ФЗ </w:t>
      </w:r>
      <w:r w:rsidR="00D74FA2">
        <w:rPr>
          <w:b/>
          <w:sz w:val="28"/>
          <w:szCs w:val="28"/>
          <w:lang w:eastAsia="en-US"/>
        </w:rPr>
        <w:t>"</w:t>
      </w:r>
      <w:r w:rsidRPr="007566DE">
        <w:rPr>
          <w:b/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D74FA2">
        <w:rPr>
          <w:b/>
          <w:sz w:val="28"/>
          <w:szCs w:val="28"/>
          <w:lang w:eastAsia="en-US"/>
        </w:rPr>
        <w:t>"</w:t>
      </w:r>
      <w:r w:rsidRPr="007566DE">
        <w:rPr>
          <w:b/>
          <w:sz w:val="28"/>
          <w:szCs w:val="28"/>
          <w:lang w:eastAsia="en-US"/>
        </w:rPr>
        <w:t xml:space="preserve"> способа отбора </w:t>
      </w:r>
      <w:r w:rsidR="007800A8">
        <w:rPr>
          <w:b/>
          <w:sz w:val="28"/>
          <w:szCs w:val="28"/>
          <w:lang w:eastAsia="en-US"/>
        </w:rPr>
        <w:br/>
      </w:r>
      <w:r w:rsidRPr="007566DE">
        <w:rPr>
          <w:b/>
          <w:sz w:val="28"/>
          <w:szCs w:val="28"/>
          <w:lang w:eastAsia="en-US"/>
        </w:rPr>
        <w:t>исполнителей услуг</w:t>
      </w:r>
    </w:p>
    <w:p w14:paraId="2AC2021D" w14:textId="77777777" w:rsidR="005D53D8" w:rsidRPr="007566DE" w:rsidRDefault="005D53D8" w:rsidP="00AA1183">
      <w:pPr>
        <w:ind w:firstLine="709"/>
        <w:jc w:val="both"/>
        <w:rPr>
          <w:sz w:val="28"/>
          <w:szCs w:val="28"/>
          <w:lang w:eastAsia="en-US"/>
        </w:rPr>
      </w:pPr>
    </w:p>
    <w:p w14:paraId="6E81B969" w14:textId="41193CB2" w:rsidR="00E41299" w:rsidRDefault="00D74FA2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E41299" w:rsidRPr="007566DE">
        <w:rPr>
          <w:sz w:val="28"/>
          <w:szCs w:val="28"/>
        </w:rPr>
        <w:t>Реализация дополнительных общеразвивающих программ</w:t>
      </w:r>
      <w:r>
        <w:rPr>
          <w:sz w:val="28"/>
          <w:szCs w:val="28"/>
        </w:rPr>
        <w:t>"</w:t>
      </w:r>
      <w:r w:rsidR="00E41299" w:rsidRPr="007566DE">
        <w:rPr>
          <w:sz w:val="28"/>
          <w:szCs w:val="28"/>
        </w:rPr>
        <w:t>:</w:t>
      </w:r>
    </w:p>
    <w:p w14:paraId="138F9B19" w14:textId="409C55FC" w:rsidR="00F23ADF" w:rsidRPr="007566DE" w:rsidRDefault="00F23ADF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АЗ44000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="0026522E"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</w:t>
      </w:r>
      <w:r w:rsidR="0026522E" w:rsidRPr="007566DE">
        <w:rPr>
          <w:sz w:val="28"/>
          <w:szCs w:val="28"/>
        </w:rPr>
        <w:t>не указано</w:t>
      </w:r>
      <w:r w:rsidRPr="007566DE">
        <w:rPr>
          <w:sz w:val="28"/>
          <w:szCs w:val="28"/>
        </w:rPr>
        <w:t xml:space="preserve">, направленность образовательной программы – </w:t>
      </w:r>
      <w:r w:rsidR="0026522E" w:rsidRPr="0026522E">
        <w:rPr>
          <w:sz w:val="28"/>
          <w:szCs w:val="28"/>
        </w:rPr>
        <w:t>художественная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7994C88F" w14:textId="4D1F0F48" w:rsidR="0026522E" w:rsidRPr="007566DE" w:rsidRDefault="0026522E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lastRenderedPageBreak/>
        <w:t>уникальный номер услуги: 804200О.99.0.ББ52</w:t>
      </w:r>
      <w:r>
        <w:rPr>
          <w:sz w:val="28"/>
          <w:szCs w:val="28"/>
        </w:rPr>
        <w:t>АЖ72000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Pr="0026522E">
        <w:rPr>
          <w:sz w:val="28"/>
          <w:szCs w:val="28"/>
        </w:rPr>
        <w:t>техническая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40379574" w14:textId="67FCEFC2" w:rsidR="0026522E" w:rsidRPr="007566DE" w:rsidRDefault="0026522E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АЗ68000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 xml:space="preserve">дети за исключением детей с </w:t>
      </w:r>
      <w:proofErr w:type="gramStart"/>
      <w:r w:rsidRPr="0026522E">
        <w:rPr>
          <w:sz w:val="28"/>
          <w:szCs w:val="28"/>
        </w:rPr>
        <w:t>ограниченными</w:t>
      </w:r>
      <w:proofErr w:type="gramEnd"/>
      <w:r w:rsidRPr="0026522E">
        <w:rPr>
          <w:sz w:val="28"/>
          <w:szCs w:val="28"/>
        </w:rPr>
        <w:t xml:space="preserve">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Pr="0026522E">
        <w:rPr>
          <w:sz w:val="28"/>
          <w:szCs w:val="28"/>
        </w:rPr>
        <w:t>туристско-краеведческая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0A4A10BC" w14:textId="7732A3F9" w:rsidR="0026522E" w:rsidRPr="007566DE" w:rsidRDefault="0026522E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АЗ92000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="00594873" w:rsidRPr="0026522E">
        <w:rPr>
          <w:sz w:val="28"/>
          <w:szCs w:val="28"/>
        </w:rPr>
        <w:t>социально</w:t>
      </w:r>
      <w:r w:rsidRPr="0026522E">
        <w:rPr>
          <w:sz w:val="28"/>
          <w:szCs w:val="28"/>
        </w:rPr>
        <w:t>-педагогическая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2030E94C" w14:textId="49D3C9C8" w:rsidR="00721AF3" w:rsidRPr="007566DE" w:rsidRDefault="00721AF3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60EA0">
        <w:rPr>
          <w:sz w:val="28"/>
          <w:szCs w:val="28"/>
        </w:rPr>
        <w:t>уникальный номер услуги: 804200О.99.0.ББ52</w:t>
      </w:r>
      <w:r w:rsidR="00260EA0" w:rsidRPr="00260EA0">
        <w:rPr>
          <w:sz w:val="28"/>
          <w:szCs w:val="28"/>
        </w:rPr>
        <w:t>АЖ96000</w:t>
      </w:r>
      <w:r w:rsidRPr="00260EA0">
        <w:rPr>
          <w:sz w:val="28"/>
          <w:szCs w:val="28"/>
        </w:rPr>
        <w:t>, содержание</w:t>
      </w:r>
      <w:r w:rsidRPr="007566DE">
        <w:rPr>
          <w:sz w:val="28"/>
          <w:szCs w:val="28"/>
        </w:rPr>
        <w:t xml:space="preserve">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>
        <w:rPr>
          <w:sz w:val="28"/>
          <w:szCs w:val="28"/>
        </w:rPr>
        <w:t>естественнонаучная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2A5CA6F5" w14:textId="2FCE816F" w:rsidR="00F30B5D" w:rsidRPr="007566DE" w:rsidRDefault="00F30B5D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АЗ20000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>
        <w:rPr>
          <w:sz w:val="28"/>
          <w:szCs w:val="28"/>
        </w:rPr>
        <w:t>физкультурно-спортивная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0E818D57" w14:textId="0AD823AA" w:rsidR="00F30B5D" w:rsidRPr="007566DE" w:rsidRDefault="00F30B5D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АЗ45000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Pr="0026522E">
        <w:rPr>
          <w:sz w:val="28"/>
          <w:szCs w:val="28"/>
        </w:rPr>
        <w:t>художественная</w:t>
      </w:r>
      <w:r w:rsidRPr="007566DE">
        <w:rPr>
          <w:sz w:val="28"/>
          <w:szCs w:val="28"/>
        </w:rPr>
        <w:t xml:space="preserve">; условия оказания услуги – </w:t>
      </w:r>
      <w:r>
        <w:rPr>
          <w:sz w:val="28"/>
          <w:szCs w:val="28"/>
        </w:rPr>
        <w:t>о</w:t>
      </w:r>
      <w:r w:rsidRPr="00F30B5D">
        <w:rPr>
          <w:sz w:val="28"/>
          <w:szCs w:val="28"/>
        </w:rPr>
        <w:t>чная с применением дистанционных образовательных технологий</w:t>
      </w:r>
      <w:r w:rsidRPr="007566DE">
        <w:rPr>
          <w:sz w:val="28"/>
          <w:szCs w:val="28"/>
        </w:rPr>
        <w:t>;</w:t>
      </w:r>
    </w:p>
    <w:p w14:paraId="1B17EDD7" w14:textId="248D5016" w:rsidR="00F30B5D" w:rsidRPr="007566DE" w:rsidRDefault="00F30B5D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АЖ73000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Pr="0026522E">
        <w:rPr>
          <w:sz w:val="28"/>
          <w:szCs w:val="28"/>
        </w:rPr>
        <w:t>техническая</w:t>
      </w:r>
      <w:r w:rsidRPr="007566DE">
        <w:rPr>
          <w:sz w:val="28"/>
          <w:szCs w:val="28"/>
        </w:rPr>
        <w:t xml:space="preserve">; условия оказания услуги – </w:t>
      </w:r>
      <w:r>
        <w:rPr>
          <w:sz w:val="28"/>
          <w:szCs w:val="28"/>
        </w:rPr>
        <w:t>о</w:t>
      </w:r>
      <w:r w:rsidRPr="00F30B5D">
        <w:rPr>
          <w:sz w:val="28"/>
          <w:szCs w:val="28"/>
        </w:rPr>
        <w:t>чная с применением дистанционных образовательных технологий</w:t>
      </w:r>
      <w:r w:rsidRPr="007566DE">
        <w:rPr>
          <w:sz w:val="28"/>
          <w:szCs w:val="28"/>
        </w:rPr>
        <w:t>;</w:t>
      </w:r>
    </w:p>
    <w:p w14:paraId="000C2388" w14:textId="0ED7D220" w:rsidR="00F30B5D" w:rsidRPr="007566DE" w:rsidRDefault="00F30B5D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АЗ6</w:t>
      </w:r>
      <w:r w:rsidR="002219B1">
        <w:rPr>
          <w:sz w:val="28"/>
          <w:szCs w:val="28"/>
        </w:rPr>
        <w:t>9</w:t>
      </w:r>
      <w:r>
        <w:rPr>
          <w:sz w:val="28"/>
          <w:szCs w:val="28"/>
        </w:rPr>
        <w:t>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Pr="0026522E">
        <w:rPr>
          <w:sz w:val="28"/>
          <w:szCs w:val="28"/>
        </w:rPr>
        <w:t>туристско-краеведческая</w:t>
      </w:r>
      <w:r w:rsidRPr="007566DE">
        <w:rPr>
          <w:sz w:val="28"/>
          <w:szCs w:val="28"/>
        </w:rPr>
        <w:t xml:space="preserve">; условия оказания услуги – </w:t>
      </w:r>
      <w:r>
        <w:rPr>
          <w:sz w:val="28"/>
          <w:szCs w:val="28"/>
        </w:rPr>
        <w:t>о</w:t>
      </w:r>
      <w:r w:rsidRPr="00F30B5D">
        <w:rPr>
          <w:sz w:val="28"/>
          <w:szCs w:val="28"/>
        </w:rPr>
        <w:t>чная с применением дистанционных образовательных технологий</w:t>
      </w:r>
      <w:r w:rsidRPr="007566DE">
        <w:rPr>
          <w:sz w:val="28"/>
          <w:szCs w:val="28"/>
        </w:rPr>
        <w:t>;</w:t>
      </w:r>
    </w:p>
    <w:p w14:paraId="6CBBC463" w14:textId="0BA261EB" w:rsidR="00F30B5D" w:rsidRPr="007566DE" w:rsidRDefault="00F30B5D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lastRenderedPageBreak/>
        <w:t>уникальный номер услуги: 804200О.99.0.ББ52</w:t>
      </w:r>
      <w:r>
        <w:rPr>
          <w:sz w:val="28"/>
          <w:szCs w:val="28"/>
        </w:rPr>
        <w:t>АЗ9</w:t>
      </w:r>
      <w:r w:rsidR="002219B1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="00594873" w:rsidRPr="0026522E">
        <w:rPr>
          <w:sz w:val="28"/>
          <w:szCs w:val="28"/>
        </w:rPr>
        <w:t>социально</w:t>
      </w:r>
      <w:r w:rsidRPr="0026522E">
        <w:rPr>
          <w:sz w:val="28"/>
          <w:szCs w:val="28"/>
        </w:rPr>
        <w:t>-педагогическая</w:t>
      </w:r>
      <w:r w:rsidRPr="007566DE">
        <w:rPr>
          <w:sz w:val="28"/>
          <w:szCs w:val="28"/>
        </w:rPr>
        <w:t xml:space="preserve">; условия оказания услуги – </w:t>
      </w:r>
      <w:r>
        <w:rPr>
          <w:sz w:val="28"/>
          <w:szCs w:val="28"/>
        </w:rPr>
        <w:t>о</w:t>
      </w:r>
      <w:r w:rsidRPr="00F30B5D">
        <w:rPr>
          <w:sz w:val="28"/>
          <w:szCs w:val="28"/>
        </w:rPr>
        <w:t>чная с применением дистанционных образовательных технологий</w:t>
      </w:r>
      <w:r w:rsidRPr="007566DE">
        <w:rPr>
          <w:sz w:val="28"/>
          <w:szCs w:val="28"/>
        </w:rPr>
        <w:t>;</w:t>
      </w:r>
    </w:p>
    <w:p w14:paraId="7A69FBB4" w14:textId="54924D20" w:rsidR="00F30B5D" w:rsidRPr="007566DE" w:rsidRDefault="00F30B5D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66460">
        <w:rPr>
          <w:sz w:val="28"/>
          <w:szCs w:val="28"/>
        </w:rPr>
        <w:t>уникальный номер услуги: 804200О.99.0.ББ52</w:t>
      </w:r>
      <w:r w:rsidR="00260EA0" w:rsidRPr="00F66460">
        <w:rPr>
          <w:sz w:val="28"/>
          <w:szCs w:val="28"/>
        </w:rPr>
        <w:t>АЖ97000</w:t>
      </w:r>
      <w:r w:rsidRPr="00F66460">
        <w:rPr>
          <w:sz w:val="28"/>
          <w:szCs w:val="28"/>
        </w:rPr>
        <w:t>, содержание</w:t>
      </w:r>
      <w:r w:rsidRPr="007566DE">
        <w:rPr>
          <w:sz w:val="28"/>
          <w:szCs w:val="28"/>
        </w:rPr>
        <w:t xml:space="preserve">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>
        <w:rPr>
          <w:sz w:val="28"/>
          <w:szCs w:val="28"/>
        </w:rPr>
        <w:t>естественнонаучная</w:t>
      </w:r>
      <w:r w:rsidRPr="007566DE">
        <w:rPr>
          <w:sz w:val="28"/>
          <w:szCs w:val="28"/>
        </w:rPr>
        <w:t xml:space="preserve">; условия оказания услуги – </w:t>
      </w:r>
      <w:r>
        <w:rPr>
          <w:sz w:val="28"/>
          <w:szCs w:val="28"/>
        </w:rPr>
        <w:t>о</w:t>
      </w:r>
      <w:r w:rsidRPr="00F30B5D">
        <w:rPr>
          <w:sz w:val="28"/>
          <w:szCs w:val="28"/>
        </w:rPr>
        <w:t>чная с применением дистанционных образовательных технологий</w:t>
      </w:r>
      <w:r w:rsidRPr="007566DE">
        <w:rPr>
          <w:sz w:val="28"/>
          <w:szCs w:val="28"/>
        </w:rPr>
        <w:t>;</w:t>
      </w:r>
    </w:p>
    <w:p w14:paraId="4EEA2C0A" w14:textId="52C9E9F7" w:rsidR="00F30B5D" w:rsidRPr="007566DE" w:rsidRDefault="00F30B5D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АЗ2</w:t>
      </w:r>
      <w:r w:rsidR="0073741E">
        <w:rPr>
          <w:sz w:val="28"/>
          <w:szCs w:val="28"/>
        </w:rPr>
        <w:t>1</w:t>
      </w:r>
      <w:r>
        <w:rPr>
          <w:sz w:val="28"/>
          <w:szCs w:val="28"/>
        </w:rPr>
        <w:t>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за исключением детей с ограниченными возможностями здоровья (ОВЗ) и детей-инвалидов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>
        <w:rPr>
          <w:sz w:val="28"/>
          <w:szCs w:val="28"/>
        </w:rPr>
        <w:t>физкультурно-спортивная</w:t>
      </w:r>
      <w:r w:rsidRPr="007566DE">
        <w:rPr>
          <w:sz w:val="28"/>
          <w:szCs w:val="28"/>
        </w:rPr>
        <w:t xml:space="preserve">; условия оказания услуги – </w:t>
      </w:r>
      <w:r>
        <w:rPr>
          <w:sz w:val="28"/>
          <w:szCs w:val="28"/>
        </w:rPr>
        <w:t>о</w:t>
      </w:r>
      <w:r w:rsidRPr="00F30B5D">
        <w:rPr>
          <w:sz w:val="28"/>
          <w:szCs w:val="28"/>
        </w:rPr>
        <w:t>чная с применением дистанционных образовательных технологий</w:t>
      </w:r>
      <w:r w:rsidRPr="007566DE">
        <w:rPr>
          <w:sz w:val="28"/>
          <w:szCs w:val="28"/>
        </w:rPr>
        <w:t>;</w:t>
      </w:r>
    </w:p>
    <w:p w14:paraId="6E2FA129" w14:textId="40E21C49" w:rsidR="001C7613" w:rsidRPr="007566DE" w:rsidRDefault="001C7613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АП16000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с ограниченными возможностями здоровья (ОВЗ)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Pr="0026522E">
        <w:rPr>
          <w:sz w:val="28"/>
          <w:szCs w:val="28"/>
        </w:rPr>
        <w:t>художественная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34469031" w14:textId="2F85709D" w:rsidR="001C7613" w:rsidRPr="007566DE" w:rsidRDefault="001C7613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</w:t>
      </w:r>
      <w:r w:rsidR="009204F0">
        <w:rPr>
          <w:sz w:val="28"/>
          <w:szCs w:val="28"/>
        </w:rPr>
        <w:t>О44</w:t>
      </w:r>
      <w:r>
        <w:rPr>
          <w:sz w:val="28"/>
          <w:szCs w:val="28"/>
        </w:rPr>
        <w:t>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="009204F0" w:rsidRPr="0026522E">
        <w:rPr>
          <w:sz w:val="28"/>
          <w:szCs w:val="28"/>
        </w:rPr>
        <w:t>дети с ограниченными возможностями здоровья (ОВЗ)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Pr="0026522E">
        <w:rPr>
          <w:sz w:val="28"/>
          <w:szCs w:val="28"/>
        </w:rPr>
        <w:t>техническая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121669AA" w14:textId="3CACD25F" w:rsidR="001C7613" w:rsidRPr="007566DE" w:rsidRDefault="001C7613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</w:t>
      </w:r>
      <w:r w:rsidR="009204F0">
        <w:rPr>
          <w:sz w:val="28"/>
          <w:szCs w:val="28"/>
        </w:rPr>
        <w:t>П40000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="009204F0" w:rsidRPr="0026522E">
        <w:rPr>
          <w:sz w:val="28"/>
          <w:szCs w:val="28"/>
        </w:rPr>
        <w:t>дети с ограниченными возможностями здоровья (ОВЗ)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Pr="0026522E">
        <w:rPr>
          <w:sz w:val="28"/>
          <w:szCs w:val="28"/>
        </w:rPr>
        <w:t>туристско-краеведческая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00E06BA3" w14:textId="4F560FA2" w:rsidR="001C7613" w:rsidRPr="007566DE" w:rsidRDefault="001C7613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</w:t>
      </w:r>
      <w:r w:rsidR="00BF5749">
        <w:rPr>
          <w:sz w:val="28"/>
          <w:szCs w:val="28"/>
        </w:rPr>
        <w:t>П64000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="009204F0" w:rsidRPr="0026522E">
        <w:rPr>
          <w:sz w:val="28"/>
          <w:szCs w:val="28"/>
        </w:rPr>
        <w:t>дети с ограниченными возможностями здоровья (ОВЗ)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 w:rsidR="00594873" w:rsidRPr="0026522E">
        <w:rPr>
          <w:sz w:val="28"/>
          <w:szCs w:val="28"/>
        </w:rPr>
        <w:t>социально</w:t>
      </w:r>
      <w:r w:rsidRPr="0026522E">
        <w:rPr>
          <w:sz w:val="28"/>
          <w:szCs w:val="28"/>
        </w:rPr>
        <w:t>-педагогическая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3C8E0DA1" w14:textId="779C1B99" w:rsidR="001C7613" w:rsidRPr="007566DE" w:rsidRDefault="001C7613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5B50">
        <w:rPr>
          <w:sz w:val="28"/>
          <w:szCs w:val="28"/>
        </w:rPr>
        <w:t>уникальный номер услуги: 804200О.99.0.ББ52</w:t>
      </w:r>
      <w:r w:rsidR="00515B50" w:rsidRPr="00515B50">
        <w:rPr>
          <w:sz w:val="28"/>
          <w:szCs w:val="28"/>
        </w:rPr>
        <w:t>АО68000</w:t>
      </w:r>
      <w:r w:rsidRPr="00515B50">
        <w:rPr>
          <w:sz w:val="28"/>
          <w:szCs w:val="28"/>
        </w:rPr>
        <w:t>,</w:t>
      </w:r>
      <w:r w:rsidRPr="007566DE">
        <w:rPr>
          <w:sz w:val="28"/>
          <w:szCs w:val="28"/>
        </w:rPr>
        <w:t xml:space="preserve"> содержание услуги: категория потребителей – </w:t>
      </w:r>
      <w:r w:rsidR="009204F0" w:rsidRPr="0026522E">
        <w:rPr>
          <w:sz w:val="28"/>
          <w:szCs w:val="28"/>
        </w:rPr>
        <w:t>дети с ограниченными возможностями здоровья (ОВЗ)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>
        <w:rPr>
          <w:sz w:val="28"/>
          <w:szCs w:val="28"/>
        </w:rPr>
        <w:t>естественнонаучная</w:t>
      </w:r>
      <w:r w:rsidRPr="007566DE">
        <w:rPr>
          <w:sz w:val="28"/>
          <w:szCs w:val="28"/>
        </w:rPr>
        <w:t>; условия оказания услуги – форма обучения очная;</w:t>
      </w:r>
    </w:p>
    <w:p w14:paraId="560D0848" w14:textId="77777777" w:rsidR="004A5431" w:rsidRDefault="001C7613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lastRenderedPageBreak/>
        <w:t>уникальный номер услуги: 804200О.99.0.ББ52</w:t>
      </w:r>
      <w:r>
        <w:rPr>
          <w:sz w:val="28"/>
          <w:szCs w:val="28"/>
        </w:rPr>
        <w:t>А</w:t>
      </w:r>
      <w:r w:rsidR="008C209B">
        <w:rPr>
          <w:sz w:val="28"/>
          <w:szCs w:val="28"/>
        </w:rPr>
        <w:t>О9</w:t>
      </w:r>
      <w:r>
        <w:rPr>
          <w:sz w:val="28"/>
          <w:szCs w:val="28"/>
        </w:rPr>
        <w:t>2000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="009204F0" w:rsidRPr="0026522E">
        <w:rPr>
          <w:sz w:val="28"/>
          <w:szCs w:val="28"/>
        </w:rPr>
        <w:t>дети с ограниченными возможностями здоровья (ОВЗ)</w:t>
      </w:r>
      <w:r w:rsidRPr="007566DE">
        <w:rPr>
          <w:sz w:val="28"/>
          <w:szCs w:val="28"/>
        </w:rPr>
        <w:t xml:space="preserve">, виды образовательных программ – не указано, направленность образовательной программы – </w:t>
      </w:r>
      <w:r>
        <w:rPr>
          <w:sz w:val="28"/>
          <w:szCs w:val="28"/>
        </w:rPr>
        <w:t>физкультурно-спортивная</w:t>
      </w:r>
      <w:r w:rsidRPr="007566DE">
        <w:rPr>
          <w:sz w:val="28"/>
          <w:szCs w:val="28"/>
        </w:rPr>
        <w:t>; условия оказания услуги – форма обучения очная</w:t>
      </w:r>
      <w:r w:rsidR="00C306D7">
        <w:rPr>
          <w:sz w:val="28"/>
          <w:szCs w:val="28"/>
        </w:rPr>
        <w:t>.</w:t>
      </w:r>
    </w:p>
    <w:p w14:paraId="30ADA2EC" w14:textId="04BA29D7" w:rsidR="001C7613" w:rsidRDefault="004A5431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566DE">
        <w:rPr>
          <w:sz w:val="28"/>
          <w:szCs w:val="28"/>
        </w:rPr>
        <w:t>уникальный номер услуги: 804200О.99.0.ББ52</w:t>
      </w:r>
      <w:r>
        <w:rPr>
          <w:sz w:val="28"/>
          <w:szCs w:val="28"/>
        </w:rPr>
        <w:t>АО20000</w:t>
      </w:r>
      <w:r w:rsidRPr="007566DE">
        <w:rPr>
          <w:sz w:val="28"/>
          <w:szCs w:val="28"/>
        </w:rPr>
        <w:t xml:space="preserve">, содержание услуги: категория потребителей – </w:t>
      </w:r>
      <w:r w:rsidRPr="0026522E">
        <w:rPr>
          <w:sz w:val="28"/>
          <w:szCs w:val="28"/>
        </w:rPr>
        <w:t>дети с ограниченными возможностями здоровья (ОВЗ)</w:t>
      </w:r>
      <w:r w:rsidRPr="007566DE">
        <w:rPr>
          <w:sz w:val="28"/>
          <w:szCs w:val="28"/>
        </w:rPr>
        <w:t xml:space="preserve">, виды образовательных программ – </w:t>
      </w:r>
      <w:r w:rsidRPr="004A5431">
        <w:rPr>
          <w:sz w:val="28"/>
          <w:szCs w:val="28"/>
        </w:rPr>
        <w:t>адаптированная образовательная программа</w:t>
      </w:r>
      <w:r w:rsidRPr="007566DE">
        <w:rPr>
          <w:sz w:val="28"/>
          <w:szCs w:val="28"/>
        </w:rPr>
        <w:t xml:space="preserve">, направленность образовательной программы – </w:t>
      </w:r>
      <w:r w:rsidR="007800A8">
        <w:rPr>
          <w:sz w:val="28"/>
          <w:szCs w:val="28"/>
        </w:rPr>
        <w:br/>
      </w:r>
      <w:r>
        <w:rPr>
          <w:sz w:val="28"/>
          <w:szCs w:val="28"/>
        </w:rPr>
        <w:t>не указана</w:t>
      </w:r>
      <w:r w:rsidRPr="007566DE">
        <w:rPr>
          <w:sz w:val="28"/>
          <w:szCs w:val="28"/>
        </w:rPr>
        <w:t>; условия оказания услуги – форма обучения очная</w:t>
      </w:r>
      <w:proofErr w:type="gramStart"/>
      <w:r>
        <w:rPr>
          <w:sz w:val="28"/>
          <w:szCs w:val="28"/>
        </w:rPr>
        <w:t>.</w:t>
      </w:r>
      <w:r w:rsidR="00D74FA2">
        <w:rPr>
          <w:sz w:val="28"/>
          <w:szCs w:val="28"/>
        </w:rPr>
        <w:t>".</w:t>
      </w:r>
      <w:proofErr w:type="gramEnd"/>
    </w:p>
    <w:p w14:paraId="74E3C26B" w14:textId="77777777" w:rsidR="007800A8" w:rsidRDefault="007800A8" w:rsidP="00AA118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851CF3F" w14:textId="110F6010" w:rsidR="00A460B4" w:rsidRDefault="007800A8" w:rsidP="00CD0D2A">
      <w:pPr>
        <w:tabs>
          <w:tab w:val="left" w:pos="709"/>
        </w:tabs>
        <w:jc w:val="center"/>
      </w:pPr>
      <w:r>
        <w:rPr>
          <w:sz w:val="28"/>
          <w:szCs w:val="28"/>
        </w:rPr>
        <w:t>_________</w:t>
      </w:r>
    </w:p>
    <w:sectPr w:rsidR="00A460B4" w:rsidSect="00542606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8E482C" w16cex:dateUtc="2023-02-08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B5A8A9" w16cid:durableId="278E48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AA392" w14:textId="77777777" w:rsidR="00512E36" w:rsidRDefault="00512E36" w:rsidP="009F353C">
      <w:r>
        <w:separator/>
      </w:r>
    </w:p>
  </w:endnote>
  <w:endnote w:type="continuationSeparator" w:id="0">
    <w:p w14:paraId="779326E7" w14:textId="77777777" w:rsidR="00512E36" w:rsidRDefault="00512E36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D928E" w14:textId="77777777" w:rsidR="00512E36" w:rsidRDefault="00512E36" w:rsidP="009F353C">
      <w:r>
        <w:separator/>
      </w:r>
    </w:p>
  </w:footnote>
  <w:footnote w:type="continuationSeparator" w:id="0">
    <w:p w14:paraId="25B34086" w14:textId="77777777" w:rsidR="00512E36" w:rsidRDefault="00512E36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90496"/>
      <w:docPartObj>
        <w:docPartGallery w:val="Page Numbers (Top of Page)"/>
        <w:docPartUnique/>
      </w:docPartObj>
    </w:sdtPr>
    <w:sdtEndPr/>
    <w:sdtContent>
      <w:p w14:paraId="033B908C" w14:textId="68B9C0DD" w:rsidR="007800A8" w:rsidRDefault="007800A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6AA">
          <w:rPr>
            <w:noProof/>
          </w:rPr>
          <w:t>2</w:t>
        </w:r>
        <w:r>
          <w:fldChar w:fldCharType="end"/>
        </w:r>
      </w:p>
    </w:sdtContent>
  </w:sdt>
  <w:p w14:paraId="65078495" w14:textId="77777777" w:rsidR="005F595D" w:rsidRDefault="005F595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4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0041C9"/>
    <w:multiLevelType w:val="multilevel"/>
    <w:tmpl w:val="5944E988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0"/>
  </w:num>
  <w:num w:numId="8">
    <w:abstractNumId w:val="17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8"/>
  </w:num>
  <w:num w:numId="15">
    <w:abstractNumId w:val="26"/>
  </w:num>
  <w:num w:numId="16">
    <w:abstractNumId w:val="25"/>
  </w:num>
  <w:num w:numId="17">
    <w:abstractNumId w:val="7"/>
  </w:num>
  <w:num w:numId="18">
    <w:abstractNumId w:val="10"/>
  </w:num>
  <w:num w:numId="19">
    <w:abstractNumId w:val="19"/>
  </w:num>
  <w:num w:numId="20">
    <w:abstractNumId w:val="33"/>
  </w:num>
  <w:num w:numId="21">
    <w:abstractNumId w:val="14"/>
  </w:num>
  <w:num w:numId="22">
    <w:abstractNumId w:val="13"/>
  </w:num>
  <w:num w:numId="23">
    <w:abstractNumId w:val="9"/>
  </w:num>
  <w:num w:numId="24">
    <w:abstractNumId w:val="21"/>
  </w:num>
  <w:num w:numId="25">
    <w:abstractNumId w:val="5"/>
  </w:num>
  <w:num w:numId="26">
    <w:abstractNumId w:val="3"/>
  </w:num>
  <w:num w:numId="27">
    <w:abstractNumId w:val="16"/>
  </w:num>
  <w:num w:numId="28">
    <w:abstractNumId w:val="24"/>
  </w:num>
  <w:num w:numId="29">
    <w:abstractNumId w:val="32"/>
  </w:num>
  <w:num w:numId="30">
    <w:abstractNumId w:val="29"/>
  </w:num>
  <w:num w:numId="31">
    <w:abstractNumId w:val="30"/>
  </w:num>
  <w:num w:numId="32">
    <w:abstractNumId w:val="1"/>
  </w:num>
  <w:num w:numId="33">
    <w:abstractNumId w:val="8"/>
  </w:num>
  <w:num w:numId="34">
    <w:abstractNumId w:val="31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047F8"/>
    <w:rsid w:val="00024A20"/>
    <w:rsid w:val="000378A6"/>
    <w:rsid w:val="00044B41"/>
    <w:rsid w:val="000533DA"/>
    <w:rsid w:val="00077BD7"/>
    <w:rsid w:val="00084A4B"/>
    <w:rsid w:val="00086AF9"/>
    <w:rsid w:val="000903FC"/>
    <w:rsid w:val="000A0E60"/>
    <w:rsid w:val="000C10A5"/>
    <w:rsid w:val="000D1814"/>
    <w:rsid w:val="000D2151"/>
    <w:rsid w:val="000D34A9"/>
    <w:rsid w:val="000F430D"/>
    <w:rsid w:val="000F48D6"/>
    <w:rsid w:val="000F636D"/>
    <w:rsid w:val="001026BC"/>
    <w:rsid w:val="00111437"/>
    <w:rsid w:val="00112629"/>
    <w:rsid w:val="00117977"/>
    <w:rsid w:val="00132ECC"/>
    <w:rsid w:val="00144E4D"/>
    <w:rsid w:val="001466FC"/>
    <w:rsid w:val="001812D5"/>
    <w:rsid w:val="00183B6C"/>
    <w:rsid w:val="0019022C"/>
    <w:rsid w:val="00191F4B"/>
    <w:rsid w:val="001A1CFE"/>
    <w:rsid w:val="001A20F5"/>
    <w:rsid w:val="001C06F7"/>
    <w:rsid w:val="001C7613"/>
    <w:rsid w:val="001D1FA8"/>
    <w:rsid w:val="001E4ECE"/>
    <w:rsid w:val="001E55D1"/>
    <w:rsid w:val="001F1746"/>
    <w:rsid w:val="001F3D4B"/>
    <w:rsid w:val="001F6F18"/>
    <w:rsid w:val="00201197"/>
    <w:rsid w:val="002011D0"/>
    <w:rsid w:val="00203226"/>
    <w:rsid w:val="0021052A"/>
    <w:rsid w:val="00212516"/>
    <w:rsid w:val="00214E4B"/>
    <w:rsid w:val="002219B1"/>
    <w:rsid w:val="0022384B"/>
    <w:rsid w:val="00231982"/>
    <w:rsid w:val="00235052"/>
    <w:rsid w:val="002433E1"/>
    <w:rsid w:val="00251ABA"/>
    <w:rsid w:val="00260EA0"/>
    <w:rsid w:val="0026522E"/>
    <w:rsid w:val="00270A01"/>
    <w:rsid w:val="002833A7"/>
    <w:rsid w:val="002919BD"/>
    <w:rsid w:val="00297A59"/>
    <w:rsid w:val="00297BDC"/>
    <w:rsid w:val="002A2000"/>
    <w:rsid w:val="002B41F7"/>
    <w:rsid w:val="002B66BD"/>
    <w:rsid w:val="002C6A6F"/>
    <w:rsid w:val="002D7021"/>
    <w:rsid w:val="002F76E0"/>
    <w:rsid w:val="00300C13"/>
    <w:rsid w:val="00311F15"/>
    <w:rsid w:val="00315CC7"/>
    <w:rsid w:val="003362C7"/>
    <w:rsid w:val="0033785E"/>
    <w:rsid w:val="00344DE6"/>
    <w:rsid w:val="00350C83"/>
    <w:rsid w:val="00356E17"/>
    <w:rsid w:val="00365853"/>
    <w:rsid w:val="00373A3E"/>
    <w:rsid w:val="00382F7E"/>
    <w:rsid w:val="003855A4"/>
    <w:rsid w:val="003859A8"/>
    <w:rsid w:val="00387BFA"/>
    <w:rsid w:val="003A7BA8"/>
    <w:rsid w:val="003C31E7"/>
    <w:rsid w:val="003D3D6F"/>
    <w:rsid w:val="003F192E"/>
    <w:rsid w:val="003F4C29"/>
    <w:rsid w:val="00401410"/>
    <w:rsid w:val="00402A0E"/>
    <w:rsid w:val="004163FC"/>
    <w:rsid w:val="0046506C"/>
    <w:rsid w:val="00473FD0"/>
    <w:rsid w:val="00491BE2"/>
    <w:rsid w:val="004A0957"/>
    <w:rsid w:val="004A5431"/>
    <w:rsid w:val="004B3BA4"/>
    <w:rsid w:val="004B5840"/>
    <w:rsid w:val="004C0FC4"/>
    <w:rsid w:val="004C6B8A"/>
    <w:rsid w:val="004E034E"/>
    <w:rsid w:val="00505B9E"/>
    <w:rsid w:val="00506AF5"/>
    <w:rsid w:val="00512E36"/>
    <w:rsid w:val="00512E88"/>
    <w:rsid w:val="00515B50"/>
    <w:rsid w:val="00520DEF"/>
    <w:rsid w:val="00532A53"/>
    <w:rsid w:val="00542606"/>
    <w:rsid w:val="00547B44"/>
    <w:rsid w:val="0057334C"/>
    <w:rsid w:val="00587F50"/>
    <w:rsid w:val="00594873"/>
    <w:rsid w:val="00597B52"/>
    <w:rsid w:val="005B4D68"/>
    <w:rsid w:val="005D00D0"/>
    <w:rsid w:val="005D1555"/>
    <w:rsid w:val="005D53D8"/>
    <w:rsid w:val="005E0C0A"/>
    <w:rsid w:val="005E182F"/>
    <w:rsid w:val="005E2BCE"/>
    <w:rsid w:val="005F402A"/>
    <w:rsid w:val="005F595D"/>
    <w:rsid w:val="006065D2"/>
    <w:rsid w:val="00616679"/>
    <w:rsid w:val="006343BC"/>
    <w:rsid w:val="00642E19"/>
    <w:rsid w:val="006507C9"/>
    <w:rsid w:val="00653B13"/>
    <w:rsid w:val="00664545"/>
    <w:rsid w:val="006A1CA9"/>
    <w:rsid w:val="006A252B"/>
    <w:rsid w:val="006A4E09"/>
    <w:rsid w:val="006C307C"/>
    <w:rsid w:val="006C5CBD"/>
    <w:rsid w:val="00702393"/>
    <w:rsid w:val="00704FD7"/>
    <w:rsid w:val="00705612"/>
    <w:rsid w:val="00711A8E"/>
    <w:rsid w:val="007151BE"/>
    <w:rsid w:val="00715EC0"/>
    <w:rsid w:val="00721AF3"/>
    <w:rsid w:val="007354DD"/>
    <w:rsid w:val="0073741E"/>
    <w:rsid w:val="00740AF0"/>
    <w:rsid w:val="007468CA"/>
    <w:rsid w:val="007566DE"/>
    <w:rsid w:val="0076250E"/>
    <w:rsid w:val="00773A7A"/>
    <w:rsid w:val="007779C0"/>
    <w:rsid w:val="007800A8"/>
    <w:rsid w:val="00793390"/>
    <w:rsid w:val="007B0F55"/>
    <w:rsid w:val="007B2FCC"/>
    <w:rsid w:val="007C21E1"/>
    <w:rsid w:val="007C4911"/>
    <w:rsid w:val="007D1E39"/>
    <w:rsid w:val="007D4E21"/>
    <w:rsid w:val="007F6861"/>
    <w:rsid w:val="00805987"/>
    <w:rsid w:val="008154D0"/>
    <w:rsid w:val="00821E38"/>
    <w:rsid w:val="00823C03"/>
    <w:rsid w:val="00831E9C"/>
    <w:rsid w:val="00836377"/>
    <w:rsid w:val="008471BE"/>
    <w:rsid w:val="008572D0"/>
    <w:rsid w:val="00867A9D"/>
    <w:rsid w:val="00871408"/>
    <w:rsid w:val="00876ACB"/>
    <w:rsid w:val="008A7F53"/>
    <w:rsid w:val="008B1204"/>
    <w:rsid w:val="008B4E7E"/>
    <w:rsid w:val="008C209B"/>
    <w:rsid w:val="008C5E00"/>
    <w:rsid w:val="008C66A4"/>
    <w:rsid w:val="008D28C0"/>
    <w:rsid w:val="008F3E96"/>
    <w:rsid w:val="008F5E76"/>
    <w:rsid w:val="008F6B7D"/>
    <w:rsid w:val="008F74E1"/>
    <w:rsid w:val="0090056A"/>
    <w:rsid w:val="00900EA8"/>
    <w:rsid w:val="0090355A"/>
    <w:rsid w:val="00903EEC"/>
    <w:rsid w:val="00913AC2"/>
    <w:rsid w:val="009204F0"/>
    <w:rsid w:val="0093051E"/>
    <w:rsid w:val="009311D4"/>
    <w:rsid w:val="0093175C"/>
    <w:rsid w:val="009319EE"/>
    <w:rsid w:val="00935BBA"/>
    <w:rsid w:val="009361E6"/>
    <w:rsid w:val="00936E09"/>
    <w:rsid w:val="00937F02"/>
    <w:rsid w:val="009472E5"/>
    <w:rsid w:val="009671E8"/>
    <w:rsid w:val="009700F9"/>
    <w:rsid w:val="0097507C"/>
    <w:rsid w:val="009D34F5"/>
    <w:rsid w:val="009E09D2"/>
    <w:rsid w:val="009E747B"/>
    <w:rsid w:val="009F088F"/>
    <w:rsid w:val="009F28FC"/>
    <w:rsid w:val="009F353C"/>
    <w:rsid w:val="00A24BDD"/>
    <w:rsid w:val="00A30805"/>
    <w:rsid w:val="00A3601D"/>
    <w:rsid w:val="00A43E47"/>
    <w:rsid w:val="00A4436B"/>
    <w:rsid w:val="00A460B4"/>
    <w:rsid w:val="00A60359"/>
    <w:rsid w:val="00A60B2A"/>
    <w:rsid w:val="00A64EC1"/>
    <w:rsid w:val="00A70C38"/>
    <w:rsid w:val="00A81435"/>
    <w:rsid w:val="00A92711"/>
    <w:rsid w:val="00A97811"/>
    <w:rsid w:val="00AA1183"/>
    <w:rsid w:val="00AA27BC"/>
    <w:rsid w:val="00AA298D"/>
    <w:rsid w:val="00AB4FF0"/>
    <w:rsid w:val="00AD31F7"/>
    <w:rsid w:val="00B03412"/>
    <w:rsid w:val="00B16CAC"/>
    <w:rsid w:val="00B46CEC"/>
    <w:rsid w:val="00B520FF"/>
    <w:rsid w:val="00B543FE"/>
    <w:rsid w:val="00B93472"/>
    <w:rsid w:val="00B936B4"/>
    <w:rsid w:val="00BA2191"/>
    <w:rsid w:val="00BB3243"/>
    <w:rsid w:val="00BB7C20"/>
    <w:rsid w:val="00BC5F81"/>
    <w:rsid w:val="00BD00F5"/>
    <w:rsid w:val="00BD317B"/>
    <w:rsid w:val="00BE30DB"/>
    <w:rsid w:val="00BF5749"/>
    <w:rsid w:val="00BF6628"/>
    <w:rsid w:val="00BF7BF2"/>
    <w:rsid w:val="00C005A9"/>
    <w:rsid w:val="00C2154A"/>
    <w:rsid w:val="00C306D7"/>
    <w:rsid w:val="00C5191C"/>
    <w:rsid w:val="00C55A16"/>
    <w:rsid w:val="00C6281D"/>
    <w:rsid w:val="00C86E0A"/>
    <w:rsid w:val="00CA0D4D"/>
    <w:rsid w:val="00CA5ED4"/>
    <w:rsid w:val="00CD0D2A"/>
    <w:rsid w:val="00CD4CFC"/>
    <w:rsid w:val="00CD568B"/>
    <w:rsid w:val="00CE0665"/>
    <w:rsid w:val="00CF5718"/>
    <w:rsid w:val="00D02DFB"/>
    <w:rsid w:val="00D066AA"/>
    <w:rsid w:val="00D1107C"/>
    <w:rsid w:val="00D23738"/>
    <w:rsid w:val="00D24646"/>
    <w:rsid w:val="00D35E9B"/>
    <w:rsid w:val="00D40A03"/>
    <w:rsid w:val="00D51E03"/>
    <w:rsid w:val="00D53EF4"/>
    <w:rsid w:val="00D600DD"/>
    <w:rsid w:val="00D74FA2"/>
    <w:rsid w:val="00D85117"/>
    <w:rsid w:val="00D9448E"/>
    <w:rsid w:val="00DB36F2"/>
    <w:rsid w:val="00DC6C52"/>
    <w:rsid w:val="00DD04B9"/>
    <w:rsid w:val="00DF78B3"/>
    <w:rsid w:val="00E01AF5"/>
    <w:rsid w:val="00E04149"/>
    <w:rsid w:val="00E165CA"/>
    <w:rsid w:val="00E25DB5"/>
    <w:rsid w:val="00E31010"/>
    <w:rsid w:val="00E33903"/>
    <w:rsid w:val="00E35CB5"/>
    <w:rsid w:val="00E41299"/>
    <w:rsid w:val="00E427F7"/>
    <w:rsid w:val="00E432A0"/>
    <w:rsid w:val="00E441A4"/>
    <w:rsid w:val="00E54429"/>
    <w:rsid w:val="00E57FCD"/>
    <w:rsid w:val="00E637FD"/>
    <w:rsid w:val="00E72676"/>
    <w:rsid w:val="00EA6F2A"/>
    <w:rsid w:val="00EB0C03"/>
    <w:rsid w:val="00EC1960"/>
    <w:rsid w:val="00EC1968"/>
    <w:rsid w:val="00EC33C7"/>
    <w:rsid w:val="00EC666F"/>
    <w:rsid w:val="00ED31BE"/>
    <w:rsid w:val="00ED70C2"/>
    <w:rsid w:val="00EE3457"/>
    <w:rsid w:val="00EF4758"/>
    <w:rsid w:val="00F034A7"/>
    <w:rsid w:val="00F1114B"/>
    <w:rsid w:val="00F23ADF"/>
    <w:rsid w:val="00F30B5D"/>
    <w:rsid w:val="00F36880"/>
    <w:rsid w:val="00F44E68"/>
    <w:rsid w:val="00F45F19"/>
    <w:rsid w:val="00F51FB5"/>
    <w:rsid w:val="00F6598C"/>
    <w:rsid w:val="00F66460"/>
    <w:rsid w:val="00F71EA3"/>
    <w:rsid w:val="00F830BF"/>
    <w:rsid w:val="00F920D5"/>
    <w:rsid w:val="00F97D75"/>
    <w:rsid w:val="00FA069F"/>
    <w:rsid w:val="00FB3F59"/>
    <w:rsid w:val="00FC4953"/>
    <w:rsid w:val="00FD3BB2"/>
    <w:rsid w:val="00FE4340"/>
    <w:rsid w:val="00FF18E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table" w:styleId="af6">
    <w:name w:val="Table Grid"/>
    <w:basedOn w:val="a1"/>
    <w:rsid w:val="007566DE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table" w:styleId="af6">
    <w:name w:val="Table Grid"/>
    <w:basedOn w:val="a1"/>
    <w:rsid w:val="007566DE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8A0A-3310-42CC-A367-DE17A008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Антонюк Марина Анатольевна</cp:lastModifiedBy>
  <cp:revision>2</cp:revision>
  <cp:lastPrinted>2023-12-22T13:28:00Z</cp:lastPrinted>
  <dcterms:created xsi:type="dcterms:W3CDTF">2023-12-27T08:15:00Z</dcterms:created>
  <dcterms:modified xsi:type="dcterms:W3CDTF">2023-12-27T08:15:00Z</dcterms:modified>
</cp:coreProperties>
</file>